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1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Introduzione al mondo dei numeri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Aritmetica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muove con sicurezza nel calcolo, ne padroneggia le diverse rappresentazioni e stima la grandezza di un numero e il risultato di operazioni.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 si muove nel calcolo utilizzando le quattro operazioni di base, anche con l'uso di strumenti.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applicare le regole del sistema di numerazione decimale; confrontare e rappresentare i numeri.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le proprietà delle quattro operazioni  e risolvere espressioni.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il valore di una potenza e risolvere espressioni con le potenze.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applicare le regole del sistema di numerazione decimale;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le proprietà delle quattro operazioni  e risolvere semplici espressioni.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il valore di una potenza e risolvere semplice espressioni con le potenze.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Numeri naturali e decimali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proprietà delle quattro operazioni e le regole per risolvere le espressioni.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L’operazione di elevamento a  potenza, le relative proprietà e  il concetto di ordine di grandezza.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Numeri naturali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le proprietà delle quattro operazioni e le regole per risolvere le espressioni.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l’operazione di elevamento a  potenza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Creazione di un menù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Ottobre – Gennaio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9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YcZmIorTnP03QUtyRnB8ydpGhA==">CgMxLjA4AHIhMTF0MGhJbmRFMGtSY3VjRmM3bWN2LUZLSFliM0pMSWpE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2017-10-27T07:01:00Z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