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1                                                                          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10.0" w:type="dxa"/>
        <w:jc w:val="left"/>
        <w:tblInd w:w="-108.0" w:type="dxa"/>
        <w:tblLayout w:type="fixed"/>
        <w:tblLook w:val="0000"/>
      </w:tblPr>
      <w:tblGrid>
        <w:gridCol w:w="2505"/>
        <w:gridCol w:w="2463"/>
        <w:gridCol w:w="2484"/>
        <w:gridCol w:w="2558"/>
        <w:tblGridChange w:id="0">
          <w:tblGrid>
            <w:gridCol w:w="2505"/>
            <w:gridCol w:w="2463"/>
            <w:gridCol w:w="2484"/>
            <w:gridCol w:w="2558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Il Mondo in tre dimensioni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  <w:tab/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Esplorare, descrivere e rappresentare lo spazio in diversi contesti di osservazione e di indagine.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oggetti e figure tridimensionali in vario modo tramite disegni sul piano.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 rappresentare figure solide.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utilizza le proprietà dei poliedri e dei solidi di rotazione per risolvere problemi.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rappresentare un solido su una superficie piana.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la relazione tra volume e peso specifico.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Ricavare le formule inverse e risolvere problemi relative alla superficie e volume di solidi.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Sviluppo di un solido e la sua superficie.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l'area della superficie e il volume delle figure solide più comuni.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 l'area delle superfici laterale e totale e il volume dei poliedri e dei solidi di rotazione anche mediante l'utilizzo di opportuni strumenti didattici (formulari).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 poliedri e i solidi di rotazione.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formule dirette relative al calcolo di superficie e volume dei solidi.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Volume di un solido e le relative unità di misura. 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prisma, il parallelepipedo e il cubo area della superficie e volume.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piramide: area della superficie e volume.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solidi di rotazione.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cilindro, il cono e la sfera: area della superficie e volume.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Progettare e realizzare delle scatole di cartone di dimensioni reali allo scopo di valutarne i costi per un'eventuale produzione.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una piccola mostra  di  modellini tridimensionali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materiali a basso costo. Creare delle sezioni modificando le posizioni dei piani di taglio. Associare ad ogni sezione delle schede descrittive.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gennaio-giugno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eserciziari,Lim.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footerReference r:id="rId13" w:type="even"/>
      <w:pgSz w:h="16838" w:w="11906" w:orient="portrait"/>
      <w:pgMar w:bottom="946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B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50797248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B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</w:p>
        <w:p w:rsidR="00000000" w:rsidDel="00000000" w:rsidP="00000000" w:rsidRDefault="00000000" w:rsidRPr="00000000" w14:paraId="000000C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</w:p>
        <w:p w:rsidR="00000000" w:rsidDel="00000000" w:rsidP="00000000" w:rsidRDefault="00000000" w:rsidRPr="00000000" w14:paraId="000000C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</w:p>
        <w:p w:rsidR="00000000" w:rsidDel="00000000" w:rsidP="00000000" w:rsidRDefault="00000000" w:rsidRPr="00000000" w14:paraId="000000C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C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2">
    <w:name w:val="Intestazione 2"/>
    <w:basedOn w:val="Predefinito"/>
    <w:next w:val="Predefinito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Intestazione4">
    <w:name w:val="Intestazione 4"/>
    <w:basedOn w:val="Predefinito"/>
    <w:next w:val="Predefini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character" w:styleId="Absatz-Standardschriftart0">
    <w:name w:val="Absatz-Standardschriftart"/>
    <w:next w:val="Absatz-Standardschriftart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Predefinito"/>
    <w:next w:val="Heading1"/>
    <w:autoRedefine w:val="0"/>
    <w:hidden w:val="0"/>
    <w:qFormat w:val="0"/>
    <w:pPr>
      <w:widowControl w:val="0"/>
      <w:suppressAutoHyphens w:val="0"/>
      <w:bidi w:val="0"/>
      <w:spacing w:after="0" w:before="65"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Heading2">
    <w:name w:val="Heading 2"/>
    <w:basedOn w:val="Predefinito"/>
    <w:next w:val="Heading2"/>
    <w:autoRedefine w:val="0"/>
    <w:hidden w:val="0"/>
    <w:qFormat w:val="0"/>
    <w:pPr>
      <w:widowControl w:val="0"/>
      <w:suppressAutoHyphens w:val="0"/>
      <w:bidi w:val="0"/>
      <w:spacing w:after="0" w:before="71" w:line="1" w:lineRule="atLeast"/>
      <w:ind w:left="19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3">
    <w:name w:val="Heading 3"/>
    <w:basedOn w:val="Predefinito"/>
    <w:next w:val="Heading3"/>
    <w:autoRedefine w:val="0"/>
    <w:hidden w:val="0"/>
    <w:qFormat w:val="0"/>
    <w:pPr>
      <w:widowControl w:val="0"/>
      <w:suppressAutoHyphens w:val="0"/>
      <w:bidi w:val="0"/>
      <w:spacing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4">
    <w:name w:val="Heading 4"/>
    <w:basedOn w:val="Predefinito"/>
    <w:next w:val="Heading4"/>
    <w:autoRedefine w:val="0"/>
    <w:hidden w:val="0"/>
    <w:qFormat w:val="0"/>
    <w:pPr>
      <w:widowControl w:val="0"/>
      <w:suppressAutoHyphens w:val="0"/>
      <w:bidi w:val="0"/>
      <w:spacing w:after="0" w:before="94" w:line="1" w:lineRule="atLeast"/>
      <w:ind w:left="386" w:right="0" w:leftChars="-1" w:rightChars="0" w:hanging="284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Paragrafoelenco">
    <w:name w:val="Paragrafo elenco"/>
    <w:basedOn w:val="Predefinito"/>
    <w:next w:val="Paragrafoelenc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ableParagraph">
    <w:name w:val="Table Paragraph"/>
    <w:basedOn w:val="Predefinito"/>
    <w:next w:val="TableParagraph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Predefinito"/>
    <w:next w:val="Rientrocorpodeltes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="283" w:right="0" w:leftChars="-1" w:rightChars="0" w:firstLine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bidi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Titolo">
    <w:name w:val="Titolo"/>
    <w:basedOn w:val="Predefinito"/>
    <w:next w:val="Sottotitol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Predefinito"/>
    <w:next w:val="Predefinito"/>
    <w:autoRedefine w:val="0"/>
    <w:hidden w:val="0"/>
    <w:qFormat w:val="0"/>
    <w:pPr>
      <w:widowControl w:val="0"/>
      <w:suppressAutoHyphens w:val="0"/>
      <w:bidi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Calibri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estofumetto">
    <w:name w:val="Testo fumetto"/>
    <w:basedOn w:val="Predefinito"/>
    <w:next w:val="Testofumet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en-US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NubV4EAB2D4xTzzEXosM4oKKJg==">CgMxLjA4AHIhMWJVM0xPV1ZIbjlMZ0FMRWx6dnpkYWhDd1VUVTVUUkFx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2017-10-27T07:01:00Z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