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0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Operazioni con le frazioni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calcolo, ne padroneggia le diverse rappresentazioni e stima la grandezza di un numero e il risultato di operazioni.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si muove nel calcolo utilizzando le frazioni, anche con l'uso di strumenti.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il concetto di unità frazionaria, la classificazione delle frazioni e le frazioni equivalenti.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ridurre ai minimi termini e allo stesso denominatore.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Operare tra frazioni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espressioni e problemi con le frazioni.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ed applicare semplici frazioni anche mediante l’uso di disegni e schemi.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semplici operazioni con le frazioni;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frazioni e le operazioni con le frazioni.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Espressioni con le frazioni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Elevamento a potenza di una frazione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frazioni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quattro operazioni con le frazioni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Elaborare un menù per una festività indicando gli ingredienti previsti per la sua preparazione in frazioni. Elaborare il menù utilizzando Kg e 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Febbraio – Giugno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6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8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VefzezZdQZrTFmbbnWzVNviMBA==">CgMxLjA4AHIhMWl2dHUtb2lpV0g0SUE5cXZiNm41dHFNZ19vNmhYSDVE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2022-11-03T11:30:00Z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