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hanging="2"/>
        <w:rPr>
          <w:position w:val="0"/>
          <w:sz w:val="22"/>
          <w:vertAlign w:val="baseline"/>
        </w:rPr>
      </w:pPr>
      <w:r>
        <mc:AlternateContent>
          <mc:Choice Requires="wps">
            <w:drawing>
              <wp:anchor behindDoc="0" distT="0" distB="0" distL="114300" distR="0" simplePos="0" locked="0" layoutInCell="0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0" w:hanging="2"/>
        <w:jc w:val="center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 xml:space="preserve">Unità di apprendimento n° 2                                                                           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Anno scolastico: 202</w:t>
      </w: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3</w:t>
      </w: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/2</w:t>
      </w: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position w:val="0"/>
          <w:sz w:val="22"/>
          <w:vertAlign w:val="baseline"/>
          <w:lang w:val="it-IT"/>
        </w:rPr>
      </w:pPr>
      <w:r>
        <w:rPr>
          <w:rFonts w:eastAsia="Arial" w:cs="Arial" w:ascii="Arial" w:hAnsi="Arial"/>
          <w:position w:val="0"/>
          <w:sz w:val="22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2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2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  <w:lang w:val="it-IT"/>
        </w:rPr>
      </w:r>
    </w:p>
    <w:tbl>
      <w:tblPr>
        <w:tblStyle w:val="a"/>
        <w:tblW w:w="1001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3"/>
        <w:gridCol w:w="2484"/>
        <w:gridCol w:w="2484"/>
        <w:gridCol w:w="2564"/>
      </w:tblGrid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Titolo: Narrazione a catena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 xml:space="preserve">Classe: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:</w:t>
            </w: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ab/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: Inglese (facoltativo)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Comunicazione nella madrelingua; comunicazione nella lingua straniera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Competenza:</w:t>
            </w:r>
            <w:bookmarkStart w:id="0" w:name="bookmark=id.gjdgxs"/>
            <w:bookmarkEnd w:id="0"/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Interagire in diverse situazioni comunicative, adattando opportunamente i registri e realizzando scelte lessicali adeguate.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Interagire in diverse situazioni comunicative, adattando i registri e   realizzando scelte lessicali adeguate.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 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Abilità</w:t>
            </w:r>
            <w:bookmarkStart w:id="1" w:name="bookmark=id.30j0zll"/>
            <w:bookmarkEnd w:id="1"/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Narrare esperienze, eventi, trame, selezionando le informazioni e ordinandole in base ad un criterio logico-cronologico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Utilizzare un registro linguistico adeguato all’argomento e alla situazione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Narrare semplici esperienze, eventi, trame, selezionando le informazioni principali e ordinandole in base ad un criterio logico-cronologico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Utilizzare un registro linguistico adeguato all’argomento e alla situazione</w:t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br/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Conoscenze:</w:t>
            </w:r>
            <w:bookmarkStart w:id="2" w:name="bookmark=id.1fob9te"/>
            <w:bookmarkEnd w:id="2"/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Principali strutture grammaticali della lingua italiana.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Lessico e registri fondamentali per la gestione di semplici comunicazioni orali in contesti formali e informali.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Contesto, scopo, destinatario della comunicazione.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Principi di organizzazione del discorso descrittivo, narrativo, espositivo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color w:val="000000"/>
                <w:position w:val="0"/>
                <w:sz w:val="22"/>
                <w:vertAlign w:val="baseline"/>
                <w:lang w:val="it-IT"/>
              </w:rPr>
              <w:t>Conoscenze di base:</w:t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1299" w:leader="none"/>
              </w:tabs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Principali strutture grammaticali della lingua italiana.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Lessico e registri fondamentali per la gestione di semplici comunicazioni orali in contesti formali e informali.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Contesto, scopo, destinatario della comunicazione.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rFonts w:ascii="Arial" w:hAnsi="Arial" w:eastAsia="Arial" w:cs="Arial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jc w:val="both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2"/>
                <w:vertAlign w:val="baseline"/>
                <w:lang w:val="it-IT"/>
              </w:rPr>
              <w:t>Principi fondamentali di organizzazione del discorso descrittivo, narrativo, espositivo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Gli alunni presentano alla classe spezzoni di film o video selezionati dall'insegnante e raccontano i fatti (anche in lingua inglese) dal punto di vista di uno dei personaggi, alternandosi nella narrazione.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Gli alunni presentano alla classe spezzoni di film o video selezionati dall'insegnante e raccontano, anche in forma scritta, i fatti dal punto di vista di uno dei personaggi</w:t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>Tempi: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 xml:space="preserve"> due unità orarie durante il primo quadrimestre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Metodologie: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esercitazioni individuali, role playing, flipped classroom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LIM</w:t>
            </w: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;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video e spezzoni di film, Gsuite for education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</w:r>
          </w:p>
        </w:tc>
      </w:tr>
      <w:tr>
        <w:trPr/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capacità espositiva (utilizzo del linguaggio specifico e del registro linguistico adeguato, capacità di narrare gli eventi in modo chiaro e secondo un criterio logico-cronologico).</w:t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mc:AlternateContent>
              <mc:Choice Requires="wps">
                <w:drawing>
                  <wp:inline distT="0" distB="0" distL="0" distR="0">
                    <wp:extent cx="787400" cy="800100"/>
                    <wp:effectExtent l="0" t="0" r="0" b="0"/>
                    <wp:docPr id="2" name="_x0000_s0"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 descr="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787320" cy="80028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 id="shape_0" ID="_x0000_s0" stroked="f" o:allowincell="t" style="position:absolute;margin-left:0pt;margin-top:-63.05pt;width:61.95pt;height:62.95pt;mso-wrap-style:none;v-text-anchor:middle;mso-position-vertical:top" type="_x0000_t75">
                    <v:imagedata r:id="rId2" o:detectmouseclick="t"/>
                    <v:stroke color="#3465a4" joinstyle="round" endcap="flat"/>
                    <w10:wrap type="none"/>
                  </v:shape>
                </w:pict>
              </mc:Fallback>
            </mc:AlternateConten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next w:val="Corpodeltesto"/>
    <w:uiPriority w:val="9"/>
    <w:qFormat/>
    <w:pPr>
      <w:numPr>
        <w:ilvl w:val="0"/>
        <w:numId w:val="1"/>
      </w:num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widowControl/>
      <w:numPr>
        <w:ilvl w:val="1"/>
        <w:numId w:val="1"/>
      </w:numPr>
      <w:ind w:left="-1" w:hanging="1"/>
      <w:jc w:val="both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Titolo3">
    <w:name w:val="Heading 3"/>
    <w:basedOn w:val="Normal"/>
    <w:next w:val="Corpodeltesto"/>
    <w:uiPriority w:val="9"/>
    <w:semiHidden/>
    <w:unhideWhenUsed/>
    <w:qFormat/>
    <w:pPr>
      <w:numPr>
        <w:ilvl w:val="2"/>
        <w:numId w:val="1"/>
      </w:num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ind w:left="-1" w:hanging="1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Sottotitolo"/>
    <w:uiPriority w:val="10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W-Heading2" w:customStyle="1">
    <w:name w:val="WW-Heading 2"/>
    <w:basedOn w:val="Normal"/>
    <w:qFormat/>
    <w:pPr>
      <w:spacing w:before="71" w:after="0"/>
      <w:ind w:left="193" w:hanging="0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WW-Heading4" w:customStyle="1">
    <w:name w:val="WW-Heading 4"/>
    <w:basedOn w:val="Normal"/>
    <w:qFormat/>
    <w:pPr>
      <w:spacing w:before="94" w:after="0"/>
      <w:ind w:left="386" w:hanging="284"/>
    </w:pPr>
    <w:rPr>
      <w:rFonts w:ascii="Arial Narrow" w:hAnsi="Arial Narrow" w:eastAsia="Arial Narrow" w:cs="Arial Narrow"/>
      <w:sz w:val="20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ezfB/+6Vy6wUGC3J+Lv1fSC2E4w==">AMUW2mVLcGHXNw8b21ZGGWl4q9C3qZXfBdxEXioh/jLPM5WApCzgq5rYvlwJLhQYJOmaeONhT99ONKInjZP1jzL9YuJ1LXKlY+rnZqb+LmSjNMWYe1pKNrGdHWoyqiZ/F1FcJ2h4mA46V8UX1w3dLGuAwkwAX7N/7A==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LibreOffice/7.5.3.2$Windows_X86_64 LibreOffice_project/9f56dff12ba03b9acd7730a5a481eea045e468f3</Application>
  <AppVersion>15.0000</AppVersion>
  <DocSecurity>4</DocSecurity>
  <Pages>2</Pages>
  <Words>359</Words>
  <Characters>2515</Characters>
  <CharactersWithSpaces>2949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2022-11-08T14:26:00Z</dcterms:created>
  <dc:creator>Franca</dc:creator>
  <dc:description/>
  <dc:language>it-IT</dc:language>
  <cp:lastModifiedBy/>
  <dcterms:modified xsi:type="dcterms:W3CDTF">2024-01-05T15:57:23Z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