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center"/>
        <w:rPr>
          <w:rFonts w:ascii="Arial" w:hAnsi="Arial" w:eastAsia="Arial" w:cs="Arial"/>
          <w:color w:val="000000"/>
          <w:sz w:val="32"/>
          <w:szCs w:val="32"/>
          <w:highlight w:val="yellow"/>
        </w:rPr>
      </w:pPr>
      <w:r>
        <w:rPr>
          <w:b/>
          <w:color w:val="000000"/>
          <w:sz w:val="32"/>
          <w:szCs w:val="32"/>
        </w:rPr>
        <w:t>UDA DISCIPLINE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4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Anno scolastico: </w:t>
      </w:r>
      <w:r>
        <w:rPr>
          <w:rFonts w:eastAsia="Arial" w:cs="Arial" w:ascii="Arial" w:hAnsi="Arial"/>
          <w:b/>
          <w:sz w:val="24"/>
          <w:szCs w:val="24"/>
        </w:rPr>
        <w:t>202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Immagini e parole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Arte, Tecnologia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</w:t>
            </w: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;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spirito di iniziativa; competenza digitale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Ascoltare e comprendere testi di vario tipo, riconoscendone la fonte, le informazioni e la loro gerarchia, l’intenzione dell’emitte</w:t>
            </w:r>
            <w:r>
              <w:rPr>
                <w:rFonts w:eastAsia="Arial" w:cs="Arial" w:ascii="Arial" w:hAnsi="Arial"/>
                <w:sz w:val="24"/>
                <w:szCs w:val="24"/>
              </w:rPr>
              <w:t>nte.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Ascoltare e comprendere semplici testi di vario tipo, riconoscendone le informazioni e l’intenzione dell’emittente.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Riconoscere in un testo orale fonte, scopo, argomento, informazioni principali.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Ascoltare testi applicando tecniche di supporto alla comprensione durante l’ascolto.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Riconoscere in un testo orale argomento, informazioni principali.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Ascoltare testi applicando semplici tecniche di supporto alla comprensione durante l’ascolto.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la videoscrittura per i propri testi.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Testo narrativo (racconti realistici, favola, fiaba, racconto di paura, racconto fantasy); testo descrittivo; testo regolativo; testo poetico (poesia, epica)</w:t>
            </w:r>
            <w:r>
              <w:rPr>
                <w:rFonts w:eastAsia="Arial" w:cs="Arial" w:ascii="Arial" w:hAnsi="Arial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Testo narrativo</w:t>
            </w:r>
            <w:r>
              <w:rPr>
                <w:rFonts w:eastAsia="Arial" w:cs="Arial" w:ascii="Arial" w:hAnsi="Arial"/>
                <w:sz w:val="24"/>
                <w:szCs w:val="24"/>
              </w:rPr>
              <w:t>.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Elaborazione di una graphic novel, storia visiva che utilizzi il linguaggio del fumetto, da creare a partire da un testo a scelta tra i vari tipi di testo affrontati (una storia visiva per gruppo)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Realizzazione di semplici lavori con cartoncino (es. Pentagono a fiore per la regola delle 5 W; Autoritratto o ritratto o piccole storie a collage con immagini da riviste e giornali…)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Realizzazione di semplici lavo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ri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con cartoncino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, PowerPoint, Padlet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(es. Pentagono a fiore per la regola delle 5 W; Autoritratto o ritratto o piccole storie a collage con immagini da riviste e giornali…).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Narrazione/scrittura creativa di argomenti di studio.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II quadrimestre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Metodologie: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Lezione frontale, video-lezione, didattica laboratoriale, peer to peer, cooperative learning.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con relativi cd rom, computer, LIM.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 .</w:t>
            </w:r>
          </w:p>
        </w:tc>
      </w:tr>
    </w:tbl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</w:t>
          </w:r>
          <w:r>
            <w:rPr>
              <w:sz w:val="22"/>
              <w:szCs w:val="22"/>
            </w:rPr>
            <w:t>edu.</w:t>
          </w:r>
          <w:r>
            <w:rPr>
              <w:color w:val="000000"/>
              <w:sz w:val="22"/>
              <w:szCs w:val="22"/>
            </w:rPr>
            <w:t>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a568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fa5680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fa5680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fa5680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fa5680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fa5680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fa5680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fa5680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775cf5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fa5680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fa5680"/>
    <w:pPr>
      <w:spacing w:lineRule="auto" w:line="276" w:before="0" w:after="140"/>
    </w:pPr>
    <w:rPr/>
  </w:style>
  <w:style w:type="paragraph" w:styleId="Elenco">
    <w:name w:val="List"/>
    <w:basedOn w:val="Corpodeltesto"/>
    <w:rsid w:val="00fa5680"/>
    <w:pPr/>
    <w:rPr>
      <w:rFonts w:cs="Arial"/>
    </w:rPr>
  </w:style>
  <w:style w:type="paragraph" w:styleId="Didascalia" w:customStyle="1">
    <w:name w:val="Caption"/>
    <w:basedOn w:val="Normal"/>
    <w:qFormat/>
    <w:rsid w:val="00fa568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fa5680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fa5680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fa5680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fa5680"/>
    <w:pPr/>
    <w:rPr/>
  </w:style>
  <w:style w:type="paragraph" w:styleId="Intestazione" w:customStyle="1">
    <w:name w:val="Header"/>
    <w:basedOn w:val="Intestazioneepidipagina"/>
    <w:rsid w:val="00fa5680"/>
    <w:pPr/>
    <w:rPr/>
  </w:style>
  <w:style w:type="paragraph" w:styleId="Pidipagina" w:customStyle="1">
    <w:name w:val="Footer"/>
    <w:basedOn w:val="Intestazioneepidipagina"/>
    <w:rsid w:val="00fa5680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775cf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a568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LibreOffice/7.5.3.2$Windows_X86_64 LibreOffice_project/9f56dff12ba03b9acd7730a5a481eea045e468f3</Application>
  <AppVersion>15.0000</AppVersion>
  <Pages>2</Pages>
  <Words>361</Words>
  <Characters>2429</Characters>
  <CharactersWithSpaces>2852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2020-10-27T15:57:00Z</dcterms:created>
  <dc:creator/>
  <dc:description/>
  <dc:language>it-IT</dc:language>
  <cp:lastModifiedBy/>
  <dcterms:modified xsi:type="dcterms:W3CDTF">2024-01-05T15:45:47Z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