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8"/>
        <w:gridCol w:w="8640"/>
      </w:tblGrid>
      <w:tr>
        <w:trPr>
          <w:trHeight w:val="1333" w:hRule="atLeast"/>
        </w:trPr>
        <w:tc>
          <w:tcPr>
            <w:tcW w:w="1328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2 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6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Gli strumenti della geografia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RIFERIMENTO: Geografia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tecnol</w:t>
            </w:r>
            <w:r>
              <w:rPr>
                <w:rFonts w:eastAsia="Arial" w:cs="Arial" w:ascii="Arial" w:hAnsi="Arial"/>
                <w:sz w:val="24"/>
                <w:szCs w:val="24"/>
              </w:rPr>
              <w:t>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gia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607" w:hRule="atLeast"/>
        </w:trPr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Utilizzare opportunamente fonti e strumenti (carte geografiche, fotografie da telerilevamento, immagini, elaborazioni digitali,..) per comunicare informazioni spaziali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Utilizzare fonti e strumenti per comunicare semplici informazioni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Abilità: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Leggere e interpretare vari tipi di carte geografiche, utilizzando scale di riduzione, coordinate geografiche e simbologia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Utilizzare strumenti tradizionali e innovativi per comprendere e comunicare fatti e fenomeni territoriali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Utilizzare il lessico   specifico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 di base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Comprendere gli aspetti essenziali delle carte geografiche e riconosce i principali simboli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Utilizzare semplici   strumenti per comunicare fatti e fenomeni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Conoscere e utilizzare alcuni vocaboli del lessico specifico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Posizione geografica, confini e territorio. Gli strumenti della Geografia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 caratteri fisici, politici e culturali del territorio nelle linee essenziali;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Realizzazione di cartelloni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 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presentazioni multimediali dei diversi paesaggi europei corredati da immagini, fotografie, carte geografiche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intero anno scolastico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libro di testo con relativi cd rom; LIM, fotografie, connessione ad internet, </w:t>
            </w:r>
            <w:r>
              <w:rPr>
                <w:rFonts w:eastAsia="Arial" w:cs="Arial" w:ascii="Arial" w:hAnsi="Arial"/>
                <w:sz w:val="24"/>
                <w:szCs w:val="24"/>
              </w:rPr>
              <w:t>Google Workspace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pBdr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1ZBRMLU2lfssGnd5tf9qsjOxoWQ==">AMUW2mXed4nsYumkyrpoaWlGiH0cBHAywNqMp+5azbCfEGqgScWpA/OZuKb/8rmjod4zcc0loeO3Gqgnxhi3zV2kTBx3bMouSPpVKNOejQUZRwTXpPdQ+GY=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253</Words>
  <Characters>1819</Characters>
  <CharactersWithSpaces>2146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2024-01-05T16:01:04Z</dcterms:modified>
  <cp:revision>1</cp:revision>
  <dc:subject/>
  <dc:title/>
</cp:coreProperties>
</file>